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910" w14:textId="77777777" w:rsidR="000831D2" w:rsidRDefault="006266AE">
      <w:pPr>
        <w:kinsoku w:val="0"/>
        <w:autoSpaceDE w:val="0"/>
        <w:autoSpaceDN w:val="0"/>
        <w:adjustRightInd w:val="0"/>
        <w:snapToGrid w:val="0"/>
        <w:spacing w:before="78" w:line="184" w:lineRule="auto"/>
        <w:ind w:firstLine="42"/>
        <w:textAlignment w:val="baseline"/>
        <w:rPr>
          <w:rFonts w:ascii="宋体" w:eastAsia="宋体" w:hAnsi="宋体" w:cs="宋体"/>
          <w:snapToGrid w:val="0"/>
          <w:spacing w:val="-10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snapToGrid w:val="0"/>
          <w:spacing w:val="-10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附件2：</w:t>
      </w:r>
    </w:p>
    <w:p w14:paraId="1D7CCA18" w14:textId="77777777" w:rsidR="000831D2" w:rsidRDefault="006266AE">
      <w:pPr>
        <w:kinsoku w:val="0"/>
        <w:autoSpaceDE w:val="0"/>
        <w:autoSpaceDN w:val="0"/>
        <w:adjustRightInd w:val="0"/>
        <w:snapToGrid w:val="0"/>
        <w:spacing w:before="97" w:line="500" w:lineRule="exact"/>
        <w:ind w:firstLine="582"/>
        <w:jc w:val="center"/>
        <w:textAlignment w:val="baseline"/>
        <w:outlineLvl w:val="1"/>
        <w:rPr>
          <w:rFonts w:ascii="方正小标宋简体" w:eastAsia="方正小标宋简体" w:hAnsi="方正小标宋简体" w:cs="方正小标宋简体"/>
          <w:snapToGrid w:val="0"/>
          <w:spacing w:val="-1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1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浙江省大学生公共管理案例大赛书面文本评分细则</w:t>
      </w:r>
    </w:p>
    <w:p w14:paraId="5761C5CC" w14:textId="77777777" w:rsidR="000831D2" w:rsidRDefault="006266AE">
      <w:pPr>
        <w:spacing w:before="100" w:after="100" w:line="400" w:lineRule="exact"/>
        <w:jc w:val="center"/>
        <w:rPr>
          <w:rFonts w:ascii="宋体" w:eastAsia="宋体" w:hAnsi="宋体" w:cs="宋体"/>
          <w:snapToGrid w:val="0"/>
          <w:spacing w:val="-17"/>
          <w:position w:val="1"/>
        </w:rPr>
      </w:pPr>
      <w:r>
        <w:rPr>
          <w:rFonts w:ascii="宋体" w:eastAsia="宋体" w:hAnsi="宋体" w:cs="宋体" w:hint="eastAsia"/>
          <w:snapToGrid w:val="0"/>
          <w:spacing w:val="-17"/>
          <w:position w:val="1"/>
        </w:rPr>
        <w:t>（满分100分，权重：40%）</w:t>
      </w:r>
    </w:p>
    <w:p w14:paraId="5CEDFD19" w14:textId="77777777" w:rsidR="000831D2" w:rsidRDefault="000831D2">
      <w:pPr>
        <w:snapToGrid w:val="0"/>
        <w:spacing w:line="400" w:lineRule="exact"/>
        <w:ind w:firstLine="471"/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34"/>
        <w:gridCol w:w="3679"/>
        <w:gridCol w:w="986"/>
        <w:gridCol w:w="1098"/>
      </w:tblGrid>
      <w:tr w:rsidR="000831D2" w14:paraId="536AAE13" w14:textId="77777777">
        <w:tc>
          <w:tcPr>
            <w:tcW w:w="1116" w:type="dxa"/>
            <w:shd w:val="clear" w:color="auto" w:fill="auto"/>
            <w:vAlign w:val="center"/>
          </w:tcPr>
          <w:p w14:paraId="311387B1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评分</w:t>
            </w:r>
          </w:p>
          <w:p w14:paraId="55496272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项目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B52A4C0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评价点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C8744D3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评分标准</w:t>
            </w:r>
          </w:p>
        </w:tc>
        <w:tc>
          <w:tcPr>
            <w:tcW w:w="986" w:type="dxa"/>
            <w:vAlign w:val="center"/>
          </w:tcPr>
          <w:p w14:paraId="5C681BDB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满分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018C28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评分</w:t>
            </w:r>
          </w:p>
        </w:tc>
      </w:tr>
      <w:tr w:rsidR="000831D2" w14:paraId="64B58CA8" w14:textId="77777777">
        <w:tc>
          <w:tcPr>
            <w:tcW w:w="1116" w:type="dxa"/>
            <w:vMerge w:val="restart"/>
            <w:shd w:val="clear" w:color="auto" w:fill="auto"/>
            <w:vAlign w:val="center"/>
          </w:tcPr>
          <w:p w14:paraId="3EA4FD0C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案例</w:t>
            </w:r>
          </w:p>
          <w:p w14:paraId="5A8C8FA6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正文（60）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D6FA86C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案例选题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F9D1E43" w14:textId="77777777" w:rsidR="000831D2" w:rsidRDefault="006266AE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选题紧密联系我国公共管理实践中的重大问题，具有典型性，意义重大，材料以作者实地调研获得的一手资料为主。</w:t>
            </w:r>
          </w:p>
        </w:tc>
        <w:tc>
          <w:tcPr>
            <w:tcW w:w="986" w:type="dxa"/>
            <w:vAlign w:val="center"/>
          </w:tcPr>
          <w:p w14:paraId="699EC0D0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A57C88D" w14:textId="77777777" w:rsidR="000831D2" w:rsidRDefault="000831D2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</w:p>
        </w:tc>
      </w:tr>
      <w:tr w:rsidR="000831D2" w14:paraId="4C209220" w14:textId="77777777">
        <w:tc>
          <w:tcPr>
            <w:tcW w:w="1116" w:type="dxa"/>
            <w:vMerge/>
            <w:shd w:val="clear" w:color="auto" w:fill="auto"/>
            <w:vAlign w:val="center"/>
          </w:tcPr>
          <w:p w14:paraId="23E1F528" w14:textId="77777777" w:rsidR="000831D2" w:rsidRDefault="000831D2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E86B721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案例内容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12C3E4A" w14:textId="77777777" w:rsidR="000831D2" w:rsidRDefault="006266AE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谋篇布局合理；起承转合分明；内容丰富，事件发展和冲突表述清晰。</w:t>
            </w:r>
          </w:p>
        </w:tc>
        <w:tc>
          <w:tcPr>
            <w:tcW w:w="986" w:type="dxa"/>
            <w:vAlign w:val="center"/>
          </w:tcPr>
          <w:p w14:paraId="195E536F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B385CB" w14:textId="77777777" w:rsidR="000831D2" w:rsidRDefault="000831D2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</w:p>
        </w:tc>
      </w:tr>
      <w:tr w:rsidR="000831D2" w14:paraId="19C3D241" w14:textId="77777777">
        <w:tc>
          <w:tcPr>
            <w:tcW w:w="1116" w:type="dxa"/>
            <w:vMerge/>
            <w:shd w:val="clear" w:color="auto" w:fill="auto"/>
            <w:vAlign w:val="center"/>
          </w:tcPr>
          <w:p w14:paraId="1892C1D3" w14:textId="77777777" w:rsidR="000831D2" w:rsidRDefault="000831D2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1227A37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文本质量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2B78385" w14:textId="77777777" w:rsidR="000831D2" w:rsidRDefault="006266AE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文本规范，语言生动，条理清晰，可读性强，摘要精炼，结语富有启发性，能引发深刻思考。</w:t>
            </w:r>
          </w:p>
        </w:tc>
        <w:tc>
          <w:tcPr>
            <w:tcW w:w="986" w:type="dxa"/>
            <w:vAlign w:val="center"/>
          </w:tcPr>
          <w:p w14:paraId="453D629A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EFC8D41" w14:textId="77777777" w:rsidR="000831D2" w:rsidRDefault="000831D2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</w:p>
        </w:tc>
      </w:tr>
      <w:tr w:rsidR="000831D2" w14:paraId="0F86A749" w14:textId="77777777">
        <w:trPr>
          <w:trHeight w:val="2109"/>
        </w:trPr>
        <w:tc>
          <w:tcPr>
            <w:tcW w:w="1116" w:type="dxa"/>
            <w:shd w:val="clear" w:color="auto" w:fill="auto"/>
            <w:vAlign w:val="center"/>
          </w:tcPr>
          <w:p w14:paraId="0865C0B6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案例分析报告（40）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29EC954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理论应用、分析水平、对策可行性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09E72BB" w14:textId="77777777" w:rsidR="000831D2" w:rsidRDefault="006266AE">
            <w:pPr>
              <w:snapToGrid w:val="0"/>
              <w:spacing w:line="520" w:lineRule="exact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使用的相关公共管理理论和工具准确、合理；具有恰当的分析框架，逻辑性强；分析深刻且准确；建议具有针对性、可行性和创新性。</w:t>
            </w:r>
          </w:p>
        </w:tc>
        <w:tc>
          <w:tcPr>
            <w:tcW w:w="986" w:type="dxa"/>
            <w:vAlign w:val="center"/>
          </w:tcPr>
          <w:p w14:paraId="39A45A42" w14:textId="77777777" w:rsidR="000831D2" w:rsidRDefault="006266AE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40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1276626" w14:textId="77777777" w:rsidR="000831D2" w:rsidRDefault="000831D2">
            <w:pPr>
              <w:snapToGrid w:val="0"/>
              <w:spacing w:line="520" w:lineRule="exact"/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</w:tbl>
    <w:p w14:paraId="24B3B81F" w14:textId="77777777" w:rsidR="000831D2" w:rsidRDefault="000831D2">
      <w:pPr>
        <w:pStyle w:val="a3"/>
        <w:rPr>
          <w:rFonts w:hint="eastAsia"/>
          <w:lang w:bidi="zh-TW"/>
        </w:rPr>
      </w:pPr>
    </w:p>
    <w:sectPr w:rsidR="000831D2" w:rsidSect="003467D1">
      <w:pgSz w:w="11906" w:h="16838"/>
      <w:pgMar w:top="1610" w:right="1576" w:bottom="155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F30" w14:textId="77777777" w:rsidR="00C64EBC" w:rsidRDefault="00C64EBC" w:rsidP="008B4511">
      <w:r>
        <w:separator/>
      </w:r>
    </w:p>
  </w:endnote>
  <w:endnote w:type="continuationSeparator" w:id="0">
    <w:p w14:paraId="226E5A74" w14:textId="77777777" w:rsidR="00C64EBC" w:rsidRDefault="00C64EBC" w:rsidP="008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FA98" w14:textId="77777777" w:rsidR="00C64EBC" w:rsidRDefault="00C64EBC" w:rsidP="008B4511">
      <w:r>
        <w:separator/>
      </w:r>
    </w:p>
  </w:footnote>
  <w:footnote w:type="continuationSeparator" w:id="0">
    <w:p w14:paraId="6D453A93" w14:textId="77777777" w:rsidR="00C64EBC" w:rsidRDefault="00C64EBC" w:rsidP="008B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82"/>
    <w:rsid w:val="000007A6"/>
    <w:rsid w:val="000442F4"/>
    <w:rsid w:val="000831D2"/>
    <w:rsid w:val="00115251"/>
    <w:rsid w:val="001611BC"/>
    <w:rsid w:val="00203AB8"/>
    <w:rsid w:val="00225077"/>
    <w:rsid w:val="003467D1"/>
    <w:rsid w:val="0037118C"/>
    <w:rsid w:val="00535B3B"/>
    <w:rsid w:val="005C2C27"/>
    <w:rsid w:val="006266AE"/>
    <w:rsid w:val="00627CEB"/>
    <w:rsid w:val="00710845"/>
    <w:rsid w:val="007153E7"/>
    <w:rsid w:val="007B1177"/>
    <w:rsid w:val="007D47A1"/>
    <w:rsid w:val="00845D82"/>
    <w:rsid w:val="00893DDE"/>
    <w:rsid w:val="008B4511"/>
    <w:rsid w:val="00A35963"/>
    <w:rsid w:val="00A52D94"/>
    <w:rsid w:val="00BC4468"/>
    <w:rsid w:val="00C64EBC"/>
    <w:rsid w:val="00CC4C4E"/>
    <w:rsid w:val="00D04161"/>
    <w:rsid w:val="00D23D92"/>
    <w:rsid w:val="00D427D6"/>
    <w:rsid w:val="00D96D7B"/>
    <w:rsid w:val="00FD1573"/>
    <w:rsid w:val="00FE06E0"/>
    <w:rsid w:val="00FE0FAC"/>
    <w:rsid w:val="00FE73F0"/>
    <w:rsid w:val="0CA23E8C"/>
    <w:rsid w:val="24630423"/>
    <w:rsid w:val="52F263CD"/>
    <w:rsid w:val="592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8E00A"/>
  <w15:docId w15:val="{3A94B200-EFC4-4894-B155-0A59C07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B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4511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45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45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HUO Howard</cp:lastModifiedBy>
  <cp:revision>30</cp:revision>
  <dcterms:created xsi:type="dcterms:W3CDTF">2022-06-05T10:07:00Z</dcterms:created>
  <dcterms:modified xsi:type="dcterms:W3CDTF">2022-06-09T12:20:00Z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DBDD57BC39B7471BAAF0FBEF55CFF55B</vt:lpwstr>
  </property>
</Properties>
</file>